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7F2" w:rsidRDefault="000F57F2" w:rsidP="000F57F2">
      <w:pPr>
        <w:pStyle w:val="1"/>
        <w:jc w:val="center"/>
      </w:pPr>
      <w:r>
        <w:t>СОВЕТ ДЕПУТАТОВ</w:t>
      </w:r>
    </w:p>
    <w:p w:rsidR="000F57F2" w:rsidRDefault="000F57F2" w:rsidP="000F57F2">
      <w:pPr>
        <w:pStyle w:val="1"/>
        <w:jc w:val="center"/>
      </w:pPr>
      <w:r>
        <w:t>МУНИЦИПАЛЬНОГО ОБРАЗОВАНИЯ</w:t>
      </w:r>
    </w:p>
    <w:p w:rsidR="000F57F2" w:rsidRDefault="000F57F2" w:rsidP="000F57F2">
      <w:pPr>
        <w:jc w:val="center"/>
        <w:rPr>
          <w:sz w:val="32"/>
        </w:rPr>
      </w:pPr>
      <w:r>
        <w:rPr>
          <w:sz w:val="32"/>
        </w:rPr>
        <w:t>«ЦИЛЬНИНСКОЕ ГОРОДСКОЕ ПОСЕЛЕНИЕ»</w:t>
      </w:r>
    </w:p>
    <w:p w:rsidR="000F57F2" w:rsidRDefault="000F57F2" w:rsidP="000F57F2">
      <w:pPr>
        <w:jc w:val="center"/>
        <w:rPr>
          <w:sz w:val="32"/>
        </w:rPr>
      </w:pPr>
      <w:r>
        <w:rPr>
          <w:sz w:val="32"/>
        </w:rPr>
        <w:t>ЦИЛЬНИНСКОГО РАЙОНА УЛЬЯНОВСКОЙ ОБЛАСТИ</w:t>
      </w:r>
    </w:p>
    <w:p w:rsidR="000F57F2" w:rsidRDefault="000F57F2" w:rsidP="000F57F2">
      <w:pPr>
        <w:jc w:val="center"/>
        <w:rPr>
          <w:sz w:val="32"/>
        </w:rPr>
      </w:pPr>
    </w:p>
    <w:p w:rsidR="000F57F2" w:rsidRDefault="000F57F2" w:rsidP="000F57F2">
      <w:pP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0F57F2" w:rsidRPr="00377173" w:rsidRDefault="000F57F2" w:rsidP="000F57F2">
      <w:pPr>
        <w:tabs>
          <w:tab w:val="left" w:pos="1300"/>
        </w:tabs>
        <w:rPr>
          <w:sz w:val="28"/>
          <w:szCs w:val="28"/>
        </w:rPr>
      </w:pPr>
      <w:r w:rsidRPr="00377173">
        <w:rPr>
          <w:sz w:val="28"/>
          <w:szCs w:val="28"/>
        </w:rPr>
        <w:tab/>
      </w:r>
    </w:p>
    <w:p w:rsidR="000F57F2" w:rsidRPr="00377173" w:rsidRDefault="000F57F2" w:rsidP="000F57F2">
      <w:pPr>
        <w:rPr>
          <w:sz w:val="28"/>
          <w:szCs w:val="28"/>
        </w:rPr>
      </w:pPr>
      <w:r w:rsidRPr="00C14CE0">
        <w:rPr>
          <w:sz w:val="28"/>
          <w:szCs w:val="28"/>
        </w:rPr>
        <w:t xml:space="preserve">от </w:t>
      </w:r>
      <w:r w:rsidR="00896810">
        <w:rPr>
          <w:sz w:val="28"/>
          <w:szCs w:val="28"/>
        </w:rPr>
        <w:t>28</w:t>
      </w:r>
      <w:r w:rsidR="0007262F">
        <w:rPr>
          <w:sz w:val="28"/>
          <w:szCs w:val="28"/>
        </w:rPr>
        <w:t xml:space="preserve"> </w:t>
      </w:r>
      <w:r w:rsidR="009526FC">
        <w:rPr>
          <w:sz w:val="28"/>
          <w:szCs w:val="28"/>
        </w:rPr>
        <w:t>ма</w:t>
      </w:r>
      <w:r w:rsidR="00417575">
        <w:rPr>
          <w:sz w:val="28"/>
          <w:szCs w:val="28"/>
        </w:rPr>
        <w:t>я</w:t>
      </w:r>
      <w:r w:rsidRPr="00C14CE0">
        <w:rPr>
          <w:sz w:val="28"/>
          <w:szCs w:val="28"/>
        </w:rPr>
        <w:t xml:space="preserve"> 20</w:t>
      </w:r>
      <w:r w:rsidR="009526FC">
        <w:rPr>
          <w:sz w:val="28"/>
          <w:szCs w:val="28"/>
        </w:rPr>
        <w:t>21</w:t>
      </w:r>
      <w:r w:rsidRPr="00C14CE0">
        <w:rPr>
          <w:sz w:val="28"/>
          <w:szCs w:val="28"/>
        </w:rPr>
        <w:t xml:space="preserve"> г.    </w:t>
      </w:r>
      <w:r w:rsidR="00041F38">
        <w:rPr>
          <w:sz w:val="28"/>
          <w:szCs w:val="28"/>
        </w:rPr>
        <w:t xml:space="preserve">  </w:t>
      </w:r>
      <w:r w:rsidR="00A85E70" w:rsidRPr="00C14CE0">
        <w:rPr>
          <w:sz w:val="28"/>
          <w:szCs w:val="28"/>
        </w:rPr>
        <w:t xml:space="preserve"> </w:t>
      </w:r>
      <w:r w:rsidR="00AD4180" w:rsidRPr="00C14CE0">
        <w:rPr>
          <w:sz w:val="28"/>
          <w:szCs w:val="28"/>
        </w:rPr>
        <w:t xml:space="preserve">  </w:t>
      </w:r>
      <w:r w:rsidR="0075778D">
        <w:rPr>
          <w:sz w:val="28"/>
          <w:szCs w:val="28"/>
        </w:rPr>
        <w:t xml:space="preserve">   </w:t>
      </w:r>
      <w:r w:rsidR="00AD4180" w:rsidRPr="00C14CE0">
        <w:rPr>
          <w:sz w:val="28"/>
          <w:szCs w:val="28"/>
        </w:rPr>
        <w:t xml:space="preserve">  </w:t>
      </w:r>
      <w:r w:rsidR="00FB19A5">
        <w:rPr>
          <w:sz w:val="28"/>
          <w:szCs w:val="28"/>
        </w:rPr>
        <w:t xml:space="preserve"> </w:t>
      </w:r>
      <w:r w:rsidR="001E384C" w:rsidRPr="00C14CE0">
        <w:rPr>
          <w:sz w:val="28"/>
          <w:szCs w:val="28"/>
        </w:rPr>
        <w:t xml:space="preserve"> </w:t>
      </w:r>
      <w:r w:rsidR="00606808" w:rsidRPr="00C14CE0">
        <w:rPr>
          <w:sz w:val="28"/>
          <w:szCs w:val="28"/>
        </w:rPr>
        <w:t xml:space="preserve"> </w:t>
      </w:r>
      <w:r w:rsidR="00417575">
        <w:rPr>
          <w:sz w:val="28"/>
          <w:szCs w:val="28"/>
        </w:rPr>
        <w:t xml:space="preserve">   </w:t>
      </w:r>
      <w:r w:rsidRPr="00C14CE0">
        <w:rPr>
          <w:sz w:val="28"/>
          <w:szCs w:val="28"/>
        </w:rPr>
        <w:t xml:space="preserve"> </w:t>
      </w:r>
      <w:r w:rsidR="009526FC">
        <w:rPr>
          <w:sz w:val="28"/>
          <w:szCs w:val="28"/>
        </w:rPr>
        <w:t xml:space="preserve">    </w:t>
      </w:r>
      <w:r w:rsidRPr="00C14CE0">
        <w:rPr>
          <w:sz w:val="28"/>
          <w:szCs w:val="28"/>
        </w:rPr>
        <w:t xml:space="preserve">  р.п. Цильна                 </w:t>
      </w:r>
      <w:r w:rsidR="00606808" w:rsidRPr="00C14CE0">
        <w:rPr>
          <w:sz w:val="28"/>
          <w:szCs w:val="28"/>
        </w:rPr>
        <w:t xml:space="preserve"> </w:t>
      </w:r>
      <w:r w:rsidR="00FB19A5">
        <w:rPr>
          <w:sz w:val="28"/>
          <w:szCs w:val="28"/>
        </w:rPr>
        <w:t xml:space="preserve"> </w:t>
      </w:r>
      <w:r w:rsidR="00606808" w:rsidRPr="00C14CE0">
        <w:rPr>
          <w:sz w:val="28"/>
          <w:szCs w:val="28"/>
        </w:rPr>
        <w:t xml:space="preserve"> </w:t>
      </w:r>
      <w:r w:rsidRPr="00C14CE0">
        <w:rPr>
          <w:sz w:val="28"/>
          <w:szCs w:val="28"/>
        </w:rPr>
        <w:t xml:space="preserve"> </w:t>
      </w:r>
      <w:r w:rsidR="00953EE5" w:rsidRPr="00C14CE0">
        <w:rPr>
          <w:sz w:val="28"/>
          <w:szCs w:val="28"/>
        </w:rPr>
        <w:t xml:space="preserve">           </w:t>
      </w:r>
      <w:r w:rsidR="00125402" w:rsidRPr="00C14CE0">
        <w:rPr>
          <w:sz w:val="28"/>
          <w:szCs w:val="28"/>
        </w:rPr>
        <w:t xml:space="preserve">  </w:t>
      </w:r>
      <w:r w:rsidRPr="00C14CE0">
        <w:rPr>
          <w:sz w:val="28"/>
          <w:szCs w:val="28"/>
        </w:rPr>
        <w:t xml:space="preserve">  № </w:t>
      </w:r>
      <w:r w:rsidR="00896810">
        <w:rPr>
          <w:sz w:val="28"/>
          <w:szCs w:val="28"/>
        </w:rPr>
        <w:t>8</w:t>
      </w:r>
    </w:p>
    <w:p w:rsidR="000F57F2" w:rsidRDefault="000F57F2" w:rsidP="000F57F2">
      <w:pPr>
        <w:rPr>
          <w:sz w:val="28"/>
          <w:szCs w:val="28"/>
        </w:rPr>
      </w:pPr>
    </w:p>
    <w:p w:rsidR="008C09EF" w:rsidRDefault="008C09EF" w:rsidP="000F57F2">
      <w:pPr>
        <w:rPr>
          <w:sz w:val="28"/>
          <w:szCs w:val="28"/>
        </w:rPr>
      </w:pPr>
    </w:p>
    <w:p w:rsidR="008C09EF" w:rsidRPr="0097149A" w:rsidRDefault="009526FC" w:rsidP="008C09EF">
      <w:pPr>
        <w:jc w:val="center"/>
        <w:rPr>
          <w:b/>
          <w:sz w:val="28"/>
          <w:szCs w:val="28"/>
        </w:rPr>
      </w:pPr>
      <w:r w:rsidRPr="0097149A">
        <w:rPr>
          <w:b/>
          <w:color w:val="000000"/>
          <w:sz w:val="28"/>
          <w:szCs w:val="28"/>
        </w:rPr>
        <w:t xml:space="preserve">Об утверждении </w:t>
      </w:r>
      <w:r w:rsidRPr="00417575">
        <w:rPr>
          <w:b/>
          <w:color w:val="000000"/>
          <w:sz w:val="28"/>
          <w:szCs w:val="28"/>
        </w:rPr>
        <w:t xml:space="preserve">Порядка </w:t>
      </w:r>
      <w:r w:rsidR="00417575" w:rsidRPr="00417575">
        <w:rPr>
          <w:b/>
          <w:color w:val="000000"/>
          <w:sz w:val="28"/>
          <w:szCs w:val="28"/>
        </w:rPr>
        <w:t>определения платы по соглашению об установлении сервитута в отношении земельных участков, находящихся в собственности муниципального образования «Цильнинское городское поселение» Цильнинского района Ульяновской области</w:t>
      </w:r>
    </w:p>
    <w:p w:rsidR="00125402" w:rsidRPr="009526FC" w:rsidRDefault="00125402" w:rsidP="000F57F2">
      <w:pPr>
        <w:rPr>
          <w:sz w:val="28"/>
          <w:szCs w:val="28"/>
        </w:rPr>
      </w:pPr>
    </w:p>
    <w:p w:rsidR="008C09EF" w:rsidRPr="00377173" w:rsidRDefault="008C09EF" w:rsidP="000F57F2">
      <w:pPr>
        <w:rPr>
          <w:sz w:val="28"/>
          <w:szCs w:val="28"/>
        </w:rPr>
      </w:pPr>
    </w:p>
    <w:p w:rsidR="000F57F2" w:rsidRPr="000F57F2" w:rsidRDefault="00417575" w:rsidP="000F57F2">
      <w:pPr>
        <w:pStyle w:val="a4"/>
        <w:ind w:firstLine="720"/>
        <w:jc w:val="both"/>
        <w:rPr>
          <w:rFonts w:ascii="Times New Roman" w:hAnsi="Times New Roman"/>
          <w:sz w:val="28"/>
          <w:szCs w:val="28"/>
        </w:rPr>
      </w:pPr>
      <w:r w:rsidRPr="00417575">
        <w:rPr>
          <w:rFonts w:ascii="Times New Roman" w:hAnsi="Times New Roman"/>
          <w:color w:val="000000"/>
          <w:sz w:val="28"/>
          <w:szCs w:val="28"/>
        </w:rPr>
        <w:t xml:space="preserve">В соответствии с подпунктом 3 пункта 2 статьи 39.25 Земельного кодекса Российской Федерации, пунктом 5 части 10 статьи 35 Федерального закона от 06.10.2003 </w:t>
      </w:r>
      <w:r>
        <w:rPr>
          <w:color w:val="000000"/>
          <w:sz w:val="28"/>
          <w:szCs w:val="28"/>
        </w:rPr>
        <w:t>№</w:t>
      </w:r>
      <w:r w:rsidRPr="00417575">
        <w:rPr>
          <w:rFonts w:ascii="Times New Roman" w:hAnsi="Times New Roman"/>
          <w:color w:val="000000"/>
          <w:sz w:val="28"/>
          <w:szCs w:val="28"/>
        </w:rPr>
        <w:t xml:space="preserve"> 131-ФЗ </w:t>
      </w:r>
      <w:r>
        <w:rPr>
          <w:color w:val="000000"/>
          <w:sz w:val="28"/>
          <w:szCs w:val="28"/>
        </w:rPr>
        <w:t>«</w:t>
      </w:r>
      <w:r w:rsidRPr="00417575">
        <w:rPr>
          <w:rFonts w:ascii="Times New Roman" w:hAnsi="Times New Roman"/>
          <w:color w:val="000000"/>
          <w:sz w:val="28"/>
          <w:szCs w:val="28"/>
        </w:rPr>
        <w:t>Об общих принципах организации местного самоуправления в Российской Федерации»</w:t>
      </w:r>
      <w:r w:rsidR="00777057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0F57F2" w:rsidRPr="000F57F2">
        <w:rPr>
          <w:rFonts w:ascii="Times New Roman" w:hAnsi="Times New Roman"/>
          <w:sz w:val="28"/>
          <w:szCs w:val="28"/>
        </w:rPr>
        <w:t>Совет депутатов муниципального образования «Цильнинское городское поселение» РЕШИЛ:</w:t>
      </w:r>
    </w:p>
    <w:p w:rsidR="00A57D4C" w:rsidRDefault="008C09EF" w:rsidP="009526FC">
      <w:pPr>
        <w:pStyle w:val="ConsPlusNormal"/>
        <w:spacing w:line="240" w:lineRule="atLeast"/>
        <w:ind w:firstLine="709"/>
        <w:jc w:val="both"/>
        <w:rPr>
          <w:sz w:val="28"/>
          <w:szCs w:val="28"/>
        </w:rPr>
      </w:pPr>
      <w:r w:rsidRPr="009346ED">
        <w:rPr>
          <w:rFonts w:ascii="PT Astra Serif" w:hAnsi="PT Astra Serif"/>
          <w:sz w:val="28"/>
          <w:szCs w:val="28"/>
        </w:rPr>
        <w:t>1. Утвердить</w:t>
      </w:r>
      <w:r w:rsidR="009526FC" w:rsidRPr="009526F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526FC">
        <w:rPr>
          <w:rFonts w:ascii="Times New Roman" w:hAnsi="Times New Roman" w:cs="Times New Roman"/>
          <w:color w:val="000000"/>
          <w:sz w:val="28"/>
          <w:szCs w:val="28"/>
        </w:rPr>
        <w:t xml:space="preserve">прилагаемый </w:t>
      </w:r>
      <w:r w:rsidR="009526FC" w:rsidRPr="009526FC">
        <w:rPr>
          <w:rFonts w:ascii="Times New Roman" w:hAnsi="Times New Roman" w:cs="Times New Roman"/>
          <w:color w:val="000000"/>
          <w:sz w:val="28"/>
          <w:szCs w:val="28"/>
        </w:rPr>
        <w:t>Поряд</w:t>
      </w:r>
      <w:r w:rsidR="009526FC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9526FC" w:rsidRPr="009526FC">
        <w:rPr>
          <w:rFonts w:ascii="Times New Roman" w:hAnsi="Times New Roman" w:cs="Times New Roman"/>
          <w:color w:val="000000"/>
          <w:sz w:val="28"/>
          <w:szCs w:val="28"/>
        </w:rPr>
        <w:t xml:space="preserve">к </w:t>
      </w:r>
      <w:r w:rsidR="00417575" w:rsidRPr="00417575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определения платы по соглашению об установлении сервитута в отношении земельных участков, находящихся в собственно</w:t>
      </w:r>
      <w:r w:rsidR="00417575">
        <w:rPr>
          <w:rFonts w:ascii="Times New Roman" w:eastAsia="Times New Roman" w:hAnsi="Times New Roman" w:cs="Times New Roman"/>
          <w:color w:val="000000"/>
          <w:sz w:val="28"/>
          <w:szCs w:val="28"/>
        </w:rPr>
        <w:t>сти муниципального образования «Цильнинское городское поселение» Цильнинского района Ульяновской области</w:t>
      </w:r>
      <w:r w:rsidR="009526FC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9526FC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ab/>
      </w:r>
    </w:p>
    <w:p w:rsidR="001E384C" w:rsidRDefault="009526FC" w:rsidP="0050142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501426">
        <w:rPr>
          <w:sz w:val="28"/>
          <w:szCs w:val="28"/>
        </w:rPr>
        <w:t>. Настоящее решение вступает в силу на следующий день после</w:t>
      </w:r>
      <w:r>
        <w:rPr>
          <w:sz w:val="28"/>
          <w:szCs w:val="28"/>
        </w:rPr>
        <w:t xml:space="preserve"> его официального опубликования</w:t>
      </w:r>
      <w:r w:rsidR="00501426">
        <w:rPr>
          <w:sz w:val="28"/>
          <w:szCs w:val="28"/>
        </w:rPr>
        <w:t>.</w:t>
      </w:r>
    </w:p>
    <w:p w:rsidR="00501426" w:rsidRPr="00417575" w:rsidRDefault="00501426" w:rsidP="00417575">
      <w:pPr>
        <w:jc w:val="both"/>
        <w:rPr>
          <w:color w:val="000000"/>
          <w:sz w:val="28"/>
          <w:szCs w:val="28"/>
        </w:rPr>
      </w:pPr>
    </w:p>
    <w:p w:rsidR="00501426" w:rsidRDefault="00501426" w:rsidP="001E39CB">
      <w:pPr>
        <w:rPr>
          <w:sz w:val="28"/>
          <w:szCs w:val="28"/>
        </w:rPr>
      </w:pPr>
    </w:p>
    <w:p w:rsidR="00417575" w:rsidRPr="00501426" w:rsidRDefault="00417575" w:rsidP="001E39CB">
      <w:pPr>
        <w:rPr>
          <w:sz w:val="28"/>
          <w:szCs w:val="28"/>
        </w:rPr>
      </w:pPr>
    </w:p>
    <w:p w:rsidR="00125402" w:rsidRPr="006B7918" w:rsidRDefault="00625D10" w:rsidP="00125402">
      <w:pPr>
        <w:rPr>
          <w:sz w:val="28"/>
          <w:szCs w:val="28"/>
        </w:rPr>
      </w:pPr>
      <w:r>
        <w:rPr>
          <w:sz w:val="28"/>
          <w:szCs w:val="28"/>
        </w:rPr>
        <w:t>Глава муниципального образования</w:t>
      </w:r>
    </w:p>
    <w:p w:rsidR="00125402" w:rsidRPr="006B7918" w:rsidRDefault="00125402" w:rsidP="00125402">
      <w:pPr>
        <w:rPr>
          <w:sz w:val="28"/>
          <w:szCs w:val="28"/>
        </w:rPr>
      </w:pPr>
      <w:r w:rsidRPr="006B7918">
        <w:rPr>
          <w:sz w:val="28"/>
          <w:szCs w:val="28"/>
        </w:rPr>
        <w:t>«Цильнинское городское поселение»</w:t>
      </w:r>
    </w:p>
    <w:p w:rsidR="001E39CB" w:rsidRDefault="00125402" w:rsidP="00125402">
      <w:pPr>
        <w:rPr>
          <w:sz w:val="28"/>
          <w:szCs w:val="28"/>
        </w:rPr>
      </w:pPr>
      <w:r w:rsidRPr="00377173">
        <w:rPr>
          <w:sz w:val="28"/>
          <w:szCs w:val="28"/>
        </w:rPr>
        <w:t>Цильнинского района Ульяновской области</w:t>
      </w:r>
      <w:r>
        <w:rPr>
          <w:sz w:val="28"/>
          <w:szCs w:val="28"/>
        </w:rPr>
        <w:t xml:space="preserve"> </w:t>
      </w:r>
      <w:r w:rsidR="009A744B">
        <w:rPr>
          <w:sz w:val="26"/>
          <w:szCs w:val="26"/>
        </w:rPr>
        <w:t xml:space="preserve">             </w:t>
      </w:r>
      <w:r w:rsidR="0075778D">
        <w:rPr>
          <w:sz w:val="26"/>
          <w:szCs w:val="26"/>
        </w:rPr>
        <w:t xml:space="preserve">      </w:t>
      </w:r>
      <w:r w:rsidR="009A744B">
        <w:rPr>
          <w:sz w:val="26"/>
          <w:szCs w:val="26"/>
        </w:rPr>
        <w:t xml:space="preserve">              О</w:t>
      </w:r>
      <w:r w:rsidR="000F57F2" w:rsidRPr="00377173">
        <w:rPr>
          <w:sz w:val="28"/>
          <w:szCs w:val="28"/>
        </w:rPr>
        <w:t>.</w:t>
      </w:r>
      <w:r w:rsidR="000F57F2">
        <w:rPr>
          <w:sz w:val="28"/>
          <w:szCs w:val="28"/>
        </w:rPr>
        <w:t>Н</w:t>
      </w:r>
      <w:r w:rsidR="000F57F2" w:rsidRPr="00377173">
        <w:rPr>
          <w:sz w:val="28"/>
          <w:szCs w:val="28"/>
        </w:rPr>
        <w:t xml:space="preserve">. </w:t>
      </w:r>
      <w:r w:rsidR="009A744B">
        <w:rPr>
          <w:sz w:val="28"/>
          <w:szCs w:val="28"/>
        </w:rPr>
        <w:t>Трифонов</w:t>
      </w:r>
    </w:p>
    <w:p w:rsidR="001E384C" w:rsidRDefault="001E384C" w:rsidP="00125402">
      <w:pPr>
        <w:rPr>
          <w:sz w:val="28"/>
          <w:szCs w:val="28"/>
        </w:rPr>
      </w:pPr>
    </w:p>
    <w:p w:rsidR="00F45514" w:rsidRDefault="00F45514" w:rsidP="00125402">
      <w:pPr>
        <w:rPr>
          <w:sz w:val="28"/>
          <w:szCs w:val="28"/>
        </w:rPr>
      </w:pPr>
    </w:p>
    <w:p w:rsidR="00A41F78" w:rsidRDefault="00A41F78" w:rsidP="00125402">
      <w:pPr>
        <w:rPr>
          <w:sz w:val="28"/>
          <w:szCs w:val="28"/>
        </w:rPr>
      </w:pPr>
    </w:p>
    <w:p w:rsidR="00417575" w:rsidRDefault="00417575" w:rsidP="00125402">
      <w:pPr>
        <w:rPr>
          <w:sz w:val="28"/>
          <w:szCs w:val="28"/>
        </w:rPr>
      </w:pPr>
    </w:p>
    <w:p w:rsidR="00417575" w:rsidRDefault="00417575" w:rsidP="00125402">
      <w:pPr>
        <w:rPr>
          <w:sz w:val="28"/>
          <w:szCs w:val="28"/>
        </w:rPr>
      </w:pPr>
    </w:p>
    <w:p w:rsidR="00417575" w:rsidRDefault="00417575" w:rsidP="00125402">
      <w:pPr>
        <w:rPr>
          <w:sz w:val="28"/>
          <w:szCs w:val="28"/>
        </w:rPr>
      </w:pPr>
    </w:p>
    <w:p w:rsidR="00417575" w:rsidRDefault="00417575" w:rsidP="00125402">
      <w:pPr>
        <w:rPr>
          <w:sz w:val="28"/>
          <w:szCs w:val="28"/>
        </w:rPr>
      </w:pPr>
    </w:p>
    <w:p w:rsidR="00417575" w:rsidRDefault="00417575" w:rsidP="00125402">
      <w:pPr>
        <w:rPr>
          <w:sz w:val="28"/>
          <w:szCs w:val="28"/>
        </w:rPr>
      </w:pPr>
    </w:p>
    <w:p w:rsidR="00A41F78" w:rsidRDefault="00A41F78" w:rsidP="00125402">
      <w:pPr>
        <w:rPr>
          <w:sz w:val="28"/>
          <w:szCs w:val="28"/>
        </w:rPr>
      </w:pPr>
    </w:p>
    <w:p w:rsidR="00501426" w:rsidRDefault="00501426" w:rsidP="00125402">
      <w:pPr>
        <w:rPr>
          <w:sz w:val="28"/>
          <w:szCs w:val="28"/>
        </w:rPr>
      </w:pPr>
    </w:p>
    <w:p w:rsidR="00501426" w:rsidRDefault="00501426" w:rsidP="00125402">
      <w:pPr>
        <w:rPr>
          <w:sz w:val="28"/>
          <w:szCs w:val="28"/>
        </w:rPr>
      </w:pPr>
    </w:p>
    <w:p w:rsidR="007B66B4" w:rsidRDefault="007B66B4" w:rsidP="00A41F78">
      <w:pPr>
        <w:ind w:left="4820"/>
        <w:jc w:val="center"/>
        <w:rPr>
          <w:sz w:val="24"/>
          <w:szCs w:val="24"/>
        </w:rPr>
      </w:pPr>
      <w:r w:rsidRPr="007B66B4">
        <w:rPr>
          <w:sz w:val="24"/>
          <w:szCs w:val="24"/>
        </w:rPr>
        <w:lastRenderedPageBreak/>
        <w:t>ПРИЛОЖЕНИЕ</w:t>
      </w:r>
    </w:p>
    <w:p w:rsidR="001E384C" w:rsidRPr="007B66B4" w:rsidRDefault="001E384C" w:rsidP="00A41F78">
      <w:pPr>
        <w:ind w:left="4820"/>
        <w:jc w:val="center"/>
        <w:rPr>
          <w:sz w:val="24"/>
          <w:szCs w:val="24"/>
        </w:rPr>
      </w:pPr>
    </w:p>
    <w:p w:rsidR="007B66B4" w:rsidRPr="007B66B4" w:rsidRDefault="007B66B4" w:rsidP="00A41F78">
      <w:pPr>
        <w:ind w:left="4820"/>
        <w:jc w:val="center"/>
        <w:rPr>
          <w:sz w:val="24"/>
          <w:szCs w:val="24"/>
        </w:rPr>
      </w:pPr>
      <w:r w:rsidRPr="007B66B4">
        <w:rPr>
          <w:sz w:val="24"/>
          <w:szCs w:val="24"/>
        </w:rPr>
        <w:t xml:space="preserve">к решению Совета депутатов </w:t>
      </w:r>
      <w:r w:rsidR="00A41F78">
        <w:rPr>
          <w:sz w:val="24"/>
          <w:szCs w:val="24"/>
        </w:rPr>
        <w:t>муниципального образования</w:t>
      </w:r>
    </w:p>
    <w:p w:rsidR="007B66B4" w:rsidRPr="007B66B4" w:rsidRDefault="007B66B4" w:rsidP="00A41F78">
      <w:pPr>
        <w:ind w:left="4820"/>
        <w:jc w:val="center"/>
        <w:rPr>
          <w:sz w:val="24"/>
          <w:szCs w:val="24"/>
        </w:rPr>
      </w:pPr>
      <w:r w:rsidRPr="007B66B4">
        <w:rPr>
          <w:sz w:val="24"/>
          <w:szCs w:val="24"/>
        </w:rPr>
        <w:t>«Цильнинское городское поселение»</w:t>
      </w:r>
    </w:p>
    <w:p w:rsidR="007B66B4" w:rsidRPr="007B66B4" w:rsidRDefault="00720759" w:rsidP="00A41F78">
      <w:pPr>
        <w:ind w:left="482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896810">
        <w:rPr>
          <w:sz w:val="24"/>
          <w:szCs w:val="24"/>
        </w:rPr>
        <w:t>28</w:t>
      </w:r>
      <w:r w:rsidR="007B66B4" w:rsidRPr="00C14CE0">
        <w:rPr>
          <w:sz w:val="24"/>
          <w:szCs w:val="24"/>
        </w:rPr>
        <w:t>.</w:t>
      </w:r>
      <w:r w:rsidR="009526FC">
        <w:rPr>
          <w:sz w:val="24"/>
          <w:szCs w:val="24"/>
        </w:rPr>
        <w:t>0</w:t>
      </w:r>
      <w:r w:rsidR="00417575">
        <w:rPr>
          <w:sz w:val="24"/>
          <w:szCs w:val="24"/>
        </w:rPr>
        <w:t>5</w:t>
      </w:r>
      <w:r w:rsidR="007B66B4" w:rsidRPr="00C14CE0">
        <w:rPr>
          <w:sz w:val="24"/>
          <w:szCs w:val="24"/>
        </w:rPr>
        <w:t>.20</w:t>
      </w:r>
      <w:r w:rsidR="00041F38">
        <w:rPr>
          <w:sz w:val="24"/>
          <w:szCs w:val="24"/>
        </w:rPr>
        <w:t>2</w:t>
      </w:r>
      <w:r w:rsidR="009526FC">
        <w:rPr>
          <w:sz w:val="24"/>
          <w:szCs w:val="24"/>
        </w:rPr>
        <w:t>1</w:t>
      </w:r>
      <w:r w:rsidR="007B66B4" w:rsidRPr="00C14CE0">
        <w:rPr>
          <w:sz w:val="24"/>
          <w:szCs w:val="24"/>
        </w:rPr>
        <w:t xml:space="preserve"> № </w:t>
      </w:r>
      <w:r w:rsidR="00896810">
        <w:rPr>
          <w:sz w:val="24"/>
          <w:szCs w:val="24"/>
        </w:rPr>
        <w:t>8</w:t>
      </w:r>
    </w:p>
    <w:p w:rsidR="000F57F2" w:rsidRDefault="000F57F2" w:rsidP="000F57F2">
      <w:pPr>
        <w:jc w:val="right"/>
      </w:pPr>
    </w:p>
    <w:p w:rsidR="00BB2885" w:rsidRDefault="00BB2885" w:rsidP="000F57F2">
      <w:pPr>
        <w:jc w:val="right"/>
      </w:pPr>
    </w:p>
    <w:p w:rsidR="008C09EF" w:rsidRPr="00417575" w:rsidRDefault="00417575" w:rsidP="008C09EF">
      <w:pPr>
        <w:pStyle w:val="ConsPlusNormal"/>
        <w:spacing w:line="240" w:lineRule="atLeast"/>
        <w:jc w:val="center"/>
        <w:rPr>
          <w:rFonts w:ascii="PT Astra Serif" w:hAnsi="PT Astra Serif"/>
          <w:b/>
          <w:sz w:val="28"/>
          <w:szCs w:val="28"/>
        </w:rPr>
      </w:pPr>
      <w:r w:rsidRPr="0041757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Порядок </w:t>
      </w:r>
      <w:r w:rsidRPr="0041757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определения платы по соглашению об установлении сервитута в отношении земельных участков, находящихся в собственности муниципального образования «Цильнинское городское поселение» Цильнинского района Ульяновской области</w:t>
      </w:r>
    </w:p>
    <w:p w:rsidR="008C09EF" w:rsidRPr="00417575" w:rsidRDefault="008C09EF" w:rsidP="00417575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17575" w:rsidRPr="00417575" w:rsidRDefault="00417575" w:rsidP="00417575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417575">
        <w:rPr>
          <w:color w:val="000000"/>
          <w:sz w:val="28"/>
          <w:szCs w:val="28"/>
        </w:rPr>
        <w:t xml:space="preserve">1. Настоящий Порядок устанавливает правила </w:t>
      </w:r>
      <w:r w:rsidRPr="00417575">
        <w:rPr>
          <w:iCs/>
          <w:color w:val="000000"/>
          <w:sz w:val="28"/>
          <w:szCs w:val="28"/>
        </w:rPr>
        <w:t>определения</w:t>
      </w:r>
      <w:r w:rsidRPr="00417575">
        <w:rPr>
          <w:color w:val="000000"/>
          <w:sz w:val="28"/>
          <w:szCs w:val="28"/>
        </w:rPr>
        <w:t xml:space="preserve"> размера </w:t>
      </w:r>
      <w:r w:rsidRPr="00417575">
        <w:rPr>
          <w:iCs/>
          <w:color w:val="000000"/>
          <w:sz w:val="28"/>
          <w:szCs w:val="28"/>
        </w:rPr>
        <w:t>платы</w:t>
      </w:r>
      <w:r w:rsidRPr="00417575">
        <w:rPr>
          <w:color w:val="000000"/>
          <w:sz w:val="28"/>
          <w:szCs w:val="28"/>
        </w:rPr>
        <w:t xml:space="preserve"> по </w:t>
      </w:r>
      <w:r w:rsidRPr="00417575">
        <w:rPr>
          <w:iCs/>
          <w:color w:val="000000"/>
          <w:sz w:val="28"/>
          <w:szCs w:val="28"/>
        </w:rPr>
        <w:t>соглашению</w:t>
      </w:r>
      <w:r w:rsidRPr="00417575">
        <w:rPr>
          <w:color w:val="000000"/>
          <w:sz w:val="28"/>
          <w:szCs w:val="28"/>
        </w:rPr>
        <w:t xml:space="preserve"> об </w:t>
      </w:r>
      <w:r w:rsidRPr="00417575">
        <w:rPr>
          <w:iCs/>
          <w:color w:val="000000"/>
          <w:sz w:val="28"/>
          <w:szCs w:val="28"/>
        </w:rPr>
        <w:t>установлении</w:t>
      </w:r>
      <w:r w:rsidRPr="00417575">
        <w:rPr>
          <w:color w:val="000000"/>
          <w:sz w:val="28"/>
          <w:szCs w:val="28"/>
        </w:rPr>
        <w:t xml:space="preserve"> </w:t>
      </w:r>
      <w:r w:rsidRPr="00417575">
        <w:rPr>
          <w:iCs/>
          <w:color w:val="000000"/>
          <w:sz w:val="28"/>
          <w:szCs w:val="28"/>
        </w:rPr>
        <w:t>сервитута</w:t>
      </w:r>
      <w:r w:rsidRPr="00417575">
        <w:rPr>
          <w:color w:val="000000"/>
          <w:sz w:val="28"/>
          <w:szCs w:val="28"/>
        </w:rPr>
        <w:t xml:space="preserve"> в отношении земельных участков, находящихся в собственности муниципального образования </w:t>
      </w:r>
      <w:r w:rsidRPr="00BB2885">
        <w:rPr>
          <w:color w:val="000000"/>
          <w:sz w:val="28"/>
          <w:szCs w:val="28"/>
        </w:rPr>
        <w:t>«Цильнинское городское поселение» Цильнинского района Ульяновской области</w:t>
      </w:r>
      <w:r w:rsidRPr="00417575">
        <w:rPr>
          <w:color w:val="000000"/>
          <w:sz w:val="28"/>
          <w:szCs w:val="28"/>
        </w:rPr>
        <w:t xml:space="preserve"> (далее - земельные участки).</w:t>
      </w:r>
    </w:p>
    <w:p w:rsidR="00417575" w:rsidRPr="00417575" w:rsidRDefault="00417575" w:rsidP="00417575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417575">
        <w:rPr>
          <w:color w:val="000000"/>
          <w:sz w:val="28"/>
          <w:szCs w:val="28"/>
        </w:rPr>
        <w:t>2. Размер платы по соглашению об установлении сервитута определяется в размере, равном размеру арендной платы за использование такого земельного участка, предоставленного без торгов, определяемому в соответствии с установленным порядком, если иное не установлено настоящим Порядком.</w:t>
      </w:r>
    </w:p>
    <w:p w:rsidR="00417575" w:rsidRPr="00417575" w:rsidRDefault="00417575" w:rsidP="00417575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417575">
        <w:rPr>
          <w:color w:val="000000"/>
          <w:sz w:val="28"/>
          <w:szCs w:val="28"/>
        </w:rPr>
        <w:t xml:space="preserve">3. </w:t>
      </w:r>
      <w:proofErr w:type="gramStart"/>
      <w:r w:rsidRPr="00417575">
        <w:rPr>
          <w:color w:val="000000"/>
          <w:sz w:val="28"/>
          <w:szCs w:val="28"/>
        </w:rPr>
        <w:t xml:space="preserve">Размер платы по соглашению об установлении сервитута, заключенному в отношении земельных участков, предоставленных в постоянное (бессрочное) пользование, либо в пожизненное наследуемое владение, либо в аренду, устанавливается как разница рыночной стоимости указанных прав на земельный участок до и после установления сервитута, которая определяется независимым оценщиком в соответствии с </w:t>
      </w:r>
      <w:r w:rsidRPr="00BB2885">
        <w:rPr>
          <w:sz w:val="28"/>
          <w:szCs w:val="28"/>
        </w:rPr>
        <w:t>законодательством</w:t>
      </w:r>
      <w:r w:rsidRPr="00417575">
        <w:rPr>
          <w:color w:val="000000"/>
          <w:sz w:val="28"/>
          <w:szCs w:val="28"/>
        </w:rPr>
        <w:t xml:space="preserve"> Российской Федерации об оценочной деятельности.</w:t>
      </w:r>
      <w:proofErr w:type="gramEnd"/>
    </w:p>
    <w:p w:rsidR="00417575" w:rsidRPr="00417575" w:rsidRDefault="00417575" w:rsidP="00417575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417575">
        <w:rPr>
          <w:color w:val="000000"/>
          <w:sz w:val="28"/>
          <w:szCs w:val="28"/>
        </w:rPr>
        <w:t>4. Смена правообладателя земельного участка не является основанием для пересмотра размера платы по соглашению об установлении сервитута, определенного в соответствии с настоящим Порядком.</w:t>
      </w:r>
    </w:p>
    <w:p w:rsidR="000F0336" w:rsidRPr="00417575" w:rsidRDefault="00417575" w:rsidP="00417575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417575">
        <w:rPr>
          <w:color w:val="000000"/>
          <w:sz w:val="28"/>
          <w:szCs w:val="28"/>
        </w:rPr>
        <w:t>5. В случае</w:t>
      </w:r>
      <w:proofErr w:type="gramStart"/>
      <w:r w:rsidRPr="00417575">
        <w:rPr>
          <w:color w:val="000000"/>
          <w:sz w:val="28"/>
          <w:szCs w:val="28"/>
        </w:rPr>
        <w:t>,</w:t>
      </w:r>
      <w:proofErr w:type="gramEnd"/>
      <w:r w:rsidRPr="00417575">
        <w:rPr>
          <w:color w:val="000000"/>
          <w:sz w:val="28"/>
          <w:szCs w:val="28"/>
        </w:rPr>
        <w:t xml:space="preserve"> если сервитут устанавливается в отношении части земельного участка, размер платы по соглашению об установлении сервитута определяется пропорционально площади этой части земельного участка в соответствии с настоящим Порядком.</w:t>
      </w:r>
    </w:p>
    <w:p w:rsidR="000F57F2" w:rsidRPr="00417575" w:rsidRDefault="000F57F2" w:rsidP="00417575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0F57F2" w:rsidRPr="00417575" w:rsidSect="00501426">
      <w:type w:val="continuous"/>
      <w:pgSz w:w="11907" w:h="16839" w:code="9"/>
      <w:pgMar w:top="1134" w:right="850" w:bottom="1134" w:left="1701" w:header="0" w:footer="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altName w:val="Tahoma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altName w:val="Tahoma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compat/>
  <w:rsids>
    <w:rsidRoot w:val="000F57F2"/>
    <w:rsid w:val="000408FE"/>
    <w:rsid w:val="00041F38"/>
    <w:rsid w:val="0007262F"/>
    <w:rsid w:val="00076783"/>
    <w:rsid w:val="000F0336"/>
    <w:rsid w:val="000F2A4B"/>
    <w:rsid w:val="000F57F2"/>
    <w:rsid w:val="001216C6"/>
    <w:rsid w:val="00125402"/>
    <w:rsid w:val="001719B8"/>
    <w:rsid w:val="00196487"/>
    <w:rsid w:val="001B4ED2"/>
    <w:rsid w:val="001B7DA5"/>
    <w:rsid w:val="001E0FF0"/>
    <w:rsid w:val="001E384C"/>
    <w:rsid w:val="001E39CB"/>
    <w:rsid w:val="001F71B0"/>
    <w:rsid w:val="00237A0E"/>
    <w:rsid w:val="0028379F"/>
    <w:rsid w:val="002C26AD"/>
    <w:rsid w:val="002D574C"/>
    <w:rsid w:val="00331141"/>
    <w:rsid w:val="00332EA9"/>
    <w:rsid w:val="00352EC0"/>
    <w:rsid w:val="00355F4A"/>
    <w:rsid w:val="0038444E"/>
    <w:rsid w:val="004003AC"/>
    <w:rsid w:val="00405F7F"/>
    <w:rsid w:val="00412801"/>
    <w:rsid w:val="00417575"/>
    <w:rsid w:val="00426173"/>
    <w:rsid w:val="0043347E"/>
    <w:rsid w:val="00470DC8"/>
    <w:rsid w:val="004738B3"/>
    <w:rsid w:val="00486FC6"/>
    <w:rsid w:val="004875E8"/>
    <w:rsid w:val="004A52A9"/>
    <w:rsid w:val="004C375E"/>
    <w:rsid w:val="004C39BB"/>
    <w:rsid w:val="004F3670"/>
    <w:rsid w:val="00501426"/>
    <w:rsid w:val="00511DFC"/>
    <w:rsid w:val="005120E6"/>
    <w:rsid w:val="005272DF"/>
    <w:rsid w:val="005419EF"/>
    <w:rsid w:val="005643FB"/>
    <w:rsid w:val="00573D1B"/>
    <w:rsid w:val="005D033E"/>
    <w:rsid w:val="005E2D10"/>
    <w:rsid w:val="00606808"/>
    <w:rsid w:val="00625D10"/>
    <w:rsid w:val="00697D67"/>
    <w:rsid w:val="006C4EB3"/>
    <w:rsid w:val="006E7F8A"/>
    <w:rsid w:val="007042C6"/>
    <w:rsid w:val="00712AB5"/>
    <w:rsid w:val="007202AC"/>
    <w:rsid w:val="00720759"/>
    <w:rsid w:val="0072245D"/>
    <w:rsid w:val="007457A7"/>
    <w:rsid w:val="0075354F"/>
    <w:rsid w:val="0075778D"/>
    <w:rsid w:val="007609EA"/>
    <w:rsid w:val="00777057"/>
    <w:rsid w:val="00797E2E"/>
    <w:rsid w:val="007B66B4"/>
    <w:rsid w:val="007D4D47"/>
    <w:rsid w:val="00817EE1"/>
    <w:rsid w:val="008631AB"/>
    <w:rsid w:val="008729BD"/>
    <w:rsid w:val="00892169"/>
    <w:rsid w:val="00892853"/>
    <w:rsid w:val="008957E6"/>
    <w:rsid w:val="00896810"/>
    <w:rsid w:val="008B5474"/>
    <w:rsid w:val="008C09EF"/>
    <w:rsid w:val="008C559A"/>
    <w:rsid w:val="008E625B"/>
    <w:rsid w:val="0095223D"/>
    <w:rsid w:val="009525A9"/>
    <w:rsid w:val="009526FC"/>
    <w:rsid w:val="00953EE5"/>
    <w:rsid w:val="0097149A"/>
    <w:rsid w:val="00986A1A"/>
    <w:rsid w:val="00992A0A"/>
    <w:rsid w:val="009A744B"/>
    <w:rsid w:val="00A16EBA"/>
    <w:rsid w:val="00A41F78"/>
    <w:rsid w:val="00A57D4C"/>
    <w:rsid w:val="00A63CBA"/>
    <w:rsid w:val="00A76EE9"/>
    <w:rsid w:val="00A85E70"/>
    <w:rsid w:val="00A93E64"/>
    <w:rsid w:val="00AA2524"/>
    <w:rsid w:val="00AD4180"/>
    <w:rsid w:val="00AD47A3"/>
    <w:rsid w:val="00AE1412"/>
    <w:rsid w:val="00AF3AA4"/>
    <w:rsid w:val="00B00E38"/>
    <w:rsid w:val="00B13A58"/>
    <w:rsid w:val="00B14C3F"/>
    <w:rsid w:val="00B251E9"/>
    <w:rsid w:val="00B41447"/>
    <w:rsid w:val="00B60462"/>
    <w:rsid w:val="00B76BFF"/>
    <w:rsid w:val="00B861C2"/>
    <w:rsid w:val="00B87CF8"/>
    <w:rsid w:val="00BB2885"/>
    <w:rsid w:val="00C0403C"/>
    <w:rsid w:val="00C1205D"/>
    <w:rsid w:val="00C14CE0"/>
    <w:rsid w:val="00C64326"/>
    <w:rsid w:val="00C7128C"/>
    <w:rsid w:val="00C71642"/>
    <w:rsid w:val="00C83E55"/>
    <w:rsid w:val="00CA6B96"/>
    <w:rsid w:val="00D10853"/>
    <w:rsid w:val="00DA42DF"/>
    <w:rsid w:val="00DD2017"/>
    <w:rsid w:val="00E001E4"/>
    <w:rsid w:val="00E03142"/>
    <w:rsid w:val="00E16CC5"/>
    <w:rsid w:val="00E241B7"/>
    <w:rsid w:val="00E366FE"/>
    <w:rsid w:val="00E66F1B"/>
    <w:rsid w:val="00EC227F"/>
    <w:rsid w:val="00F32010"/>
    <w:rsid w:val="00F415C0"/>
    <w:rsid w:val="00F45514"/>
    <w:rsid w:val="00F53414"/>
    <w:rsid w:val="00F6618C"/>
    <w:rsid w:val="00F73A7D"/>
    <w:rsid w:val="00F80331"/>
    <w:rsid w:val="00FB19A5"/>
    <w:rsid w:val="00FB2798"/>
    <w:rsid w:val="00FB4B4D"/>
    <w:rsid w:val="00FE50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F57F2"/>
  </w:style>
  <w:style w:type="paragraph" w:styleId="1">
    <w:name w:val="heading 1"/>
    <w:basedOn w:val="a"/>
    <w:next w:val="a"/>
    <w:qFormat/>
    <w:rsid w:val="000F57F2"/>
    <w:pPr>
      <w:keepNext/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57F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Прижатый влево"/>
    <w:basedOn w:val="a"/>
    <w:next w:val="a"/>
    <w:rsid w:val="000F57F2"/>
    <w:pPr>
      <w:autoSpaceDE w:val="0"/>
      <w:autoSpaceDN w:val="0"/>
      <w:adjustRightInd w:val="0"/>
    </w:pPr>
    <w:rPr>
      <w:rFonts w:ascii="Arial" w:hAnsi="Arial"/>
    </w:rPr>
  </w:style>
  <w:style w:type="paragraph" w:styleId="a5">
    <w:name w:val="Balloon Text"/>
    <w:basedOn w:val="a"/>
    <w:semiHidden/>
    <w:rsid w:val="00A76EE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8C09EF"/>
    <w:pPr>
      <w:widowControl w:val="0"/>
      <w:autoSpaceDE w:val="0"/>
      <w:autoSpaceDN w:val="0"/>
      <w:adjustRightInd w:val="0"/>
    </w:pPr>
    <w:rPr>
      <w:rFonts w:ascii="Arial" w:eastAsia="SimSun" w:hAnsi="Arial" w:cs="Arial"/>
      <w:sz w:val="16"/>
      <w:szCs w:val="16"/>
      <w:lang w:eastAsia="zh-CN"/>
    </w:rPr>
  </w:style>
  <w:style w:type="paragraph" w:customStyle="1" w:styleId="ConsPlusCell">
    <w:name w:val="ConsPlusCell"/>
    <w:uiPriority w:val="99"/>
    <w:rsid w:val="0075778D"/>
    <w:pPr>
      <w:widowControl w:val="0"/>
      <w:autoSpaceDE w:val="0"/>
      <w:autoSpaceDN w:val="0"/>
      <w:adjustRightInd w:val="0"/>
    </w:pPr>
    <w:rPr>
      <w:rFonts w:ascii="Courier New" w:eastAsia="SimSun" w:hAnsi="Courier New" w:cs="Courier New"/>
      <w:lang w:eastAsia="zh-CN"/>
    </w:rPr>
  </w:style>
  <w:style w:type="character" w:styleId="a6">
    <w:name w:val="Hyperlink"/>
    <w:basedOn w:val="a0"/>
    <w:uiPriority w:val="99"/>
    <w:unhideWhenUsed/>
    <w:rsid w:val="000F0336"/>
    <w:rPr>
      <w:color w:val="0000FF"/>
      <w:u w:val="single"/>
    </w:rPr>
  </w:style>
  <w:style w:type="character" w:styleId="a7">
    <w:name w:val="Emphasis"/>
    <w:basedOn w:val="a0"/>
    <w:uiPriority w:val="20"/>
    <w:qFormat/>
    <w:rsid w:val="000F0336"/>
    <w:rPr>
      <w:i/>
      <w:iCs/>
    </w:rPr>
  </w:style>
  <w:style w:type="paragraph" w:customStyle="1" w:styleId="empty">
    <w:name w:val="empty"/>
    <w:basedOn w:val="a"/>
    <w:rsid w:val="000F0336"/>
    <w:pPr>
      <w:spacing w:before="100" w:beforeAutospacing="1" w:after="100" w:afterAutospacing="1"/>
    </w:pPr>
    <w:rPr>
      <w:sz w:val="24"/>
      <w:szCs w:val="24"/>
    </w:rPr>
  </w:style>
  <w:style w:type="paragraph" w:customStyle="1" w:styleId="s3">
    <w:name w:val="s_3"/>
    <w:basedOn w:val="a"/>
    <w:rsid w:val="000F0336"/>
    <w:pPr>
      <w:spacing w:before="100" w:beforeAutospacing="1" w:after="100" w:afterAutospacing="1"/>
    </w:pPr>
    <w:rPr>
      <w:sz w:val="24"/>
      <w:szCs w:val="24"/>
    </w:rPr>
  </w:style>
  <w:style w:type="paragraph" w:customStyle="1" w:styleId="s16">
    <w:name w:val="s_16"/>
    <w:basedOn w:val="a"/>
    <w:rsid w:val="000F0336"/>
    <w:pPr>
      <w:spacing w:before="100" w:beforeAutospacing="1" w:after="100" w:afterAutospacing="1"/>
    </w:pPr>
    <w:rPr>
      <w:sz w:val="24"/>
      <w:szCs w:val="24"/>
    </w:rPr>
  </w:style>
  <w:style w:type="paragraph" w:customStyle="1" w:styleId="indent1">
    <w:name w:val="indent_1"/>
    <w:basedOn w:val="a"/>
    <w:rsid w:val="000F0336"/>
    <w:pPr>
      <w:spacing w:before="100" w:beforeAutospacing="1" w:after="100" w:afterAutospacing="1"/>
    </w:pPr>
    <w:rPr>
      <w:sz w:val="24"/>
      <w:szCs w:val="24"/>
    </w:rPr>
  </w:style>
  <w:style w:type="paragraph" w:customStyle="1" w:styleId="s1">
    <w:name w:val="s_1"/>
    <w:basedOn w:val="a"/>
    <w:rsid w:val="000F0336"/>
    <w:pPr>
      <w:spacing w:before="100" w:beforeAutospacing="1" w:after="100" w:afterAutospacing="1"/>
    </w:pPr>
    <w:rPr>
      <w:sz w:val="24"/>
      <w:szCs w:val="24"/>
    </w:rPr>
  </w:style>
  <w:style w:type="character" w:customStyle="1" w:styleId="s106">
    <w:name w:val="s_106"/>
    <w:basedOn w:val="a0"/>
    <w:rsid w:val="000F033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44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61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321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70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791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24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665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2954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4963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758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35523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03799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31856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57852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95575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27883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313084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836192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611457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742873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683506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546334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685774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25318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677949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360779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717135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465483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983920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264433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18403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814854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108A67-9425-491E-A4AB-5C449CE783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10945</TotalTime>
  <Pages>2</Pages>
  <Words>467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</dc:creator>
  <cp:lastModifiedBy>user</cp:lastModifiedBy>
  <cp:revision>21</cp:revision>
  <cp:lastPrinted>2021-05-28T11:35:00Z</cp:lastPrinted>
  <dcterms:created xsi:type="dcterms:W3CDTF">2017-11-14T13:35:00Z</dcterms:created>
  <dcterms:modified xsi:type="dcterms:W3CDTF">2021-05-28T11:36:00Z</dcterms:modified>
</cp:coreProperties>
</file>